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36" w:hanging="3.999999999999772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Název oddílu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člen Asociace TOM ČR</w:t>
        <w:br w:type="textWrapping"/>
        <w:t xml:space="preserve">IČO: </w:t>
        <w:br w:type="textWrapping"/>
        <w:t xml:space="preserve">Sídlo: </w:t>
        <w:br w:type="textWrapping"/>
        <w:t xml:space="preserve">Bankovní spojení:</w:t>
        <w:br w:type="textWrapping"/>
        <w:t xml:space="preserve">webovky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389890</wp:posOffset>
            </wp:positionH>
            <wp:positionV relativeFrom="paragraph">
              <wp:posOffset>635</wp:posOffset>
            </wp:positionV>
            <wp:extent cx="1139190" cy="1139190"/>
            <wp:effectExtent b="0" l="0" r="0" t="0"/>
            <wp:wrapSquare wrapText="bothSides" distB="0" distT="0" distL="114300" distR="114300"/>
            <wp:docPr descr="Obsah obrázku rostlina&#10;&#10;Popis se vygeneroval automaticky." id="1" name="image1.png"/>
            <a:graphic>
              <a:graphicData uri="http://schemas.openxmlformats.org/drawingml/2006/picture">
                <pic:pic>
                  <pic:nvPicPr>
                    <pic:cNvPr descr="Obsah obrázku rostlina&#10;&#10;Popis se vygeneroval automaticky.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139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Vedoucí oddílu: Jméno, Adresa, Tel. +420 xxx xxx xxx, Email: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DAROVACÍ SMLOUVA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Název oddílu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Sídlo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IČO: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  <w:t xml:space="preserve">dále jen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„obdarovaný“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Jméno dárce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Adresa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  <w:t xml:space="preserve">dále jen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„dárce“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uzavírají dnešního dne tuto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 a r o v a c í   s m l o u v u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(ve smyslu ustanovení § 2055 a násl. zákona č. 89/2012 Sb. občanský zákoník)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Předmětem této darovací smlouvy je bezúplatné peněžní plnění v částce 00 000,00 Kč (dále jen „dar“) na podporu a ochranu mládeže.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Dárce se touto smlouvou zavazuje poskytnout obdarovanému dar uvedený v bodě I., a to nejpozději do 14 dní od uzavření této smlouvy hotově, nebo na účet obdarovaného č.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doplnit číslo účtu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Obdarovaný dar přijímá a zavazuje se použít jej výhradně pro účely uvedené v bodě I., a to pro potřeby obdarovaného oddílu. 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 smyslu zákona č. 586/92 Sb. o daních z příjmů ve znění pozdějších předpisů (§ 20; odst. 8) je tento dar odečitatelnou daňovou položkou.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IV.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Smlouva je vyhotovena ve dvou stejnopisech, z nichž každá ze stran obdrží po jednom. O poskytnutí daru vystaví obdarovaný dárci potvrzení.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Smlouva nabývá platnosti a účinnosti dnem podpisu obou smluvních stran.</w:t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 ................................. dne ............................... .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 ................................. dne ............................... .</w:t>
            </w:r>
          </w:p>
        </w:tc>
      </w:tr>
      <w:tr>
        <w:trPr>
          <w:trHeight w:val="880" w:hRule="atLeast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.........................................................................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příjemce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dárce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/>
      <w:pgMar w:bottom="1117.9133858267733" w:top="425.1968503937008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20"/>
        <w:tab w:val="right" w:pos="9638"/>
      </w:tabs>
      <w:spacing w:after="0" w:line="240" w:lineRule="auto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20"/>
        <w:tab w:val="right" w:pos="9638"/>
      </w:tabs>
      <w:spacing w:after="0" w:line="240" w:lineRule="auto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ab/>
      <w:tab/>
      <w:t xml:space="preserve">Stránka </w:t>
    </w:r>
    <w:r w:rsidDel="00000000" w:rsidR="00000000" w:rsidRPr="00000000">
      <w:rPr>
        <w:b w:val="1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18"/>
        <w:szCs w:val="18"/>
        <w:rtl w:val="0"/>
      </w:rPr>
      <w:t xml:space="preserve"> z </w:t>
    </w:r>
    <w:r w:rsidDel="00000000" w:rsidR="00000000" w:rsidRPr="00000000">
      <w:rPr>
        <w:b w:val="1"/>
        <w:color w:val="000000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