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E5" w:rsidRPr="003C5C0A" w:rsidRDefault="00C50AE5" w:rsidP="00715CDF">
      <w:pPr>
        <w:pStyle w:val="Normlnweb"/>
        <w:rPr>
          <w:b/>
          <w:sz w:val="22"/>
          <w:szCs w:val="22"/>
        </w:rPr>
      </w:pPr>
    </w:p>
    <w:p w:rsidR="00C50AE5" w:rsidRPr="003C5C0A" w:rsidRDefault="00C50AE5" w:rsidP="00715CDF">
      <w:pPr>
        <w:pStyle w:val="Normlnweb"/>
        <w:rPr>
          <w:b/>
          <w:sz w:val="22"/>
          <w:szCs w:val="22"/>
        </w:rPr>
      </w:pPr>
      <w:r w:rsidRPr="003C5C0A">
        <w:rPr>
          <w:b/>
          <w:sz w:val="22"/>
          <w:szCs w:val="22"/>
        </w:rPr>
        <w:t xml:space="preserve">Velikonoce v Holandsku- nabídka pro </w:t>
      </w:r>
      <w:proofErr w:type="spellStart"/>
      <w:r w:rsidRPr="003C5C0A">
        <w:rPr>
          <w:b/>
          <w:sz w:val="22"/>
          <w:szCs w:val="22"/>
        </w:rPr>
        <w:t>tomíky</w:t>
      </w:r>
      <w:proofErr w:type="spellEnd"/>
    </w:p>
    <w:p w:rsidR="00715CDF" w:rsidRPr="003C5C0A" w:rsidRDefault="00715CDF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Vážení přátelé,</w:t>
      </w:r>
    </w:p>
    <w:p w:rsidR="00715CDF" w:rsidRPr="003C5C0A" w:rsidRDefault="00715CDF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letošní Velikonoce (přesný termín </w:t>
      </w:r>
      <w:proofErr w:type="gramStart"/>
      <w:r w:rsidRPr="003C5C0A">
        <w:rPr>
          <w:sz w:val="22"/>
          <w:szCs w:val="22"/>
        </w:rPr>
        <w:t>16.-21</w:t>
      </w:r>
      <w:proofErr w:type="gramEnd"/>
      <w:r w:rsidRPr="003C5C0A">
        <w:rPr>
          <w:sz w:val="22"/>
          <w:szCs w:val="22"/>
        </w:rPr>
        <w:t>.</w:t>
      </w:r>
      <w:r w:rsidR="00D53BF0" w:rsidRPr="003C5C0A">
        <w:rPr>
          <w:sz w:val="22"/>
          <w:szCs w:val="22"/>
        </w:rPr>
        <w:t xml:space="preserve"> </w:t>
      </w:r>
      <w:proofErr w:type="gramStart"/>
      <w:r w:rsidRPr="003C5C0A">
        <w:rPr>
          <w:sz w:val="22"/>
          <w:szCs w:val="22"/>
        </w:rPr>
        <w:t xml:space="preserve">4.) </w:t>
      </w:r>
      <w:r w:rsidR="00D53BF0" w:rsidRPr="003C5C0A">
        <w:rPr>
          <w:sz w:val="22"/>
          <w:szCs w:val="22"/>
        </w:rPr>
        <w:t xml:space="preserve"> </w:t>
      </w:r>
      <w:r w:rsidRPr="003C5C0A">
        <w:rPr>
          <w:sz w:val="22"/>
          <w:szCs w:val="22"/>
        </w:rPr>
        <w:t>chceme</w:t>
      </w:r>
      <w:proofErr w:type="gramEnd"/>
      <w:r w:rsidRPr="003C5C0A">
        <w:rPr>
          <w:sz w:val="22"/>
          <w:szCs w:val="22"/>
        </w:rPr>
        <w:t xml:space="preserve"> s TOM Kamarádi strávit v Holandsku.</w:t>
      </w:r>
    </w:p>
    <w:p w:rsidR="00715CDF" w:rsidRPr="003C5C0A" w:rsidRDefault="00715CDF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Zatím je nás přihlášeno kolem třiceti, což není úplně ideální počet, proto chceme vyzvat </w:t>
      </w:r>
      <w:proofErr w:type="spellStart"/>
      <w:r w:rsidRPr="003C5C0A">
        <w:rPr>
          <w:sz w:val="22"/>
          <w:szCs w:val="22"/>
        </w:rPr>
        <w:t>tomíky</w:t>
      </w:r>
      <w:proofErr w:type="spellEnd"/>
      <w:r w:rsidRPr="003C5C0A">
        <w:rPr>
          <w:sz w:val="22"/>
          <w:szCs w:val="22"/>
        </w:rPr>
        <w:t>, zda by se někdo nepřidal. Je to mož</w:t>
      </w:r>
      <w:r w:rsidR="00D959C3">
        <w:rPr>
          <w:sz w:val="22"/>
          <w:szCs w:val="22"/>
        </w:rPr>
        <w:t>ná již trochu pozdě, ale třeba v</w:t>
      </w:r>
      <w:r w:rsidRPr="003C5C0A">
        <w:rPr>
          <w:sz w:val="22"/>
          <w:szCs w:val="22"/>
        </w:rPr>
        <w:t>ás plánovaný program zaujme a naláká!</w:t>
      </w:r>
    </w:p>
    <w:p w:rsidR="00715CDF" w:rsidRPr="003C5C0A" w:rsidRDefault="00715CDF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Chystáme se totiž navštívit: protipovodňové hráze, větrné mlýny, tradiční trhy se sýry, květinovou zahradu </w:t>
      </w:r>
      <w:proofErr w:type="spellStart"/>
      <w:r w:rsidRPr="003C5C0A">
        <w:rPr>
          <w:sz w:val="22"/>
          <w:szCs w:val="22"/>
        </w:rPr>
        <w:t>Keukenhof</w:t>
      </w:r>
      <w:proofErr w:type="spellEnd"/>
      <w:r w:rsidRPr="003C5C0A">
        <w:rPr>
          <w:sz w:val="22"/>
          <w:szCs w:val="22"/>
        </w:rPr>
        <w:t xml:space="preserve">, přístav Rotterdam, hlavní město Amsterodam, mořský skanzen, vyzkoušet plavbu na </w:t>
      </w:r>
      <w:proofErr w:type="spellStart"/>
      <w:r w:rsidRPr="003C5C0A">
        <w:rPr>
          <w:sz w:val="22"/>
          <w:szCs w:val="22"/>
        </w:rPr>
        <w:t>grachtech</w:t>
      </w:r>
      <w:proofErr w:type="spellEnd"/>
      <w:r w:rsidRPr="003C5C0A">
        <w:rPr>
          <w:sz w:val="22"/>
          <w:szCs w:val="22"/>
        </w:rPr>
        <w:t xml:space="preserve"> atd.</w:t>
      </w:r>
      <w:r w:rsidRPr="003C5C0A">
        <w:rPr>
          <w:sz w:val="22"/>
          <w:szCs w:val="22"/>
        </w:rPr>
        <w:br/>
      </w:r>
      <w:r w:rsidRPr="003C5C0A">
        <w:rPr>
          <w:sz w:val="22"/>
          <w:szCs w:val="22"/>
        </w:rPr>
        <w:br/>
        <w:t>Spaní  je plánované ve stanech, vařit budeme společné a cena se pohybuje okolo 4 600,- (veškerá doprava</w:t>
      </w:r>
      <w:r w:rsidR="00903A0C" w:rsidRPr="003C5C0A">
        <w:rPr>
          <w:sz w:val="22"/>
          <w:szCs w:val="22"/>
        </w:rPr>
        <w:t xml:space="preserve"> </w:t>
      </w:r>
      <w:r w:rsidRPr="003C5C0A">
        <w:rPr>
          <w:sz w:val="22"/>
          <w:szCs w:val="22"/>
        </w:rPr>
        <w:t>+</w:t>
      </w:r>
      <w:r w:rsidR="00903A0C" w:rsidRPr="003C5C0A">
        <w:rPr>
          <w:sz w:val="22"/>
          <w:szCs w:val="22"/>
        </w:rPr>
        <w:t xml:space="preserve"> </w:t>
      </w:r>
      <w:r w:rsidRPr="003C5C0A">
        <w:rPr>
          <w:sz w:val="22"/>
          <w:szCs w:val="22"/>
        </w:rPr>
        <w:t>strava</w:t>
      </w:r>
      <w:r w:rsidR="00903A0C" w:rsidRPr="003C5C0A">
        <w:rPr>
          <w:sz w:val="22"/>
          <w:szCs w:val="22"/>
        </w:rPr>
        <w:t xml:space="preserve"> </w:t>
      </w:r>
      <w:r w:rsidRPr="003C5C0A">
        <w:rPr>
          <w:sz w:val="22"/>
          <w:szCs w:val="22"/>
        </w:rPr>
        <w:t>+</w:t>
      </w:r>
      <w:r w:rsidR="00903A0C" w:rsidRPr="003C5C0A">
        <w:rPr>
          <w:sz w:val="22"/>
          <w:szCs w:val="22"/>
        </w:rPr>
        <w:t xml:space="preserve"> </w:t>
      </w:r>
      <w:r w:rsidRPr="003C5C0A">
        <w:rPr>
          <w:sz w:val="22"/>
          <w:szCs w:val="22"/>
        </w:rPr>
        <w:t>kempy</w:t>
      </w:r>
      <w:r w:rsidR="00903A0C" w:rsidRPr="003C5C0A">
        <w:rPr>
          <w:sz w:val="22"/>
          <w:szCs w:val="22"/>
        </w:rPr>
        <w:t xml:space="preserve"> </w:t>
      </w:r>
      <w:r w:rsidRPr="003C5C0A">
        <w:rPr>
          <w:sz w:val="22"/>
          <w:szCs w:val="22"/>
        </w:rPr>
        <w:t>+</w:t>
      </w:r>
      <w:r w:rsidR="00903A0C" w:rsidRPr="003C5C0A">
        <w:rPr>
          <w:sz w:val="22"/>
          <w:szCs w:val="22"/>
        </w:rPr>
        <w:t xml:space="preserve"> </w:t>
      </w:r>
      <w:r w:rsidRPr="003C5C0A">
        <w:rPr>
          <w:sz w:val="22"/>
          <w:szCs w:val="22"/>
        </w:rPr>
        <w:t>vstupy za 500</w:t>
      </w:r>
      <w:r w:rsidR="00903A0C" w:rsidRPr="003C5C0A">
        <w:rPr>
          <w:sz w:val="22"/>
          <w:szCs w:val="22"/>
        </w:rPr>
        <w:t>,-</w:t>
      </w:r>
      <w:r w:rsidRPr="003C5C0A">
        <w:rPr>
          <w:sz w:val="22"/>
          <w:szCs w:val="22"/>
        </w:rPr>
        <w:t>+</w:t>
      </w:r>
      <w:r w:rsidR="00903A0C" w:rsidRPr="003C5C0A">
        <w:rPr>
          <w:sz w:val="22"/>
          <w:szCs w:val="22"/>
        </w:rPr>
        <w:t xml:space="preserve"> </w:t>
      </w:r>
      <w:proofErr w:type="gramStart"/>
      <w:r w:rsidRPr="003C5C0A">
        <w:rPr>
          <w:sz w:val="22"/>
          <w:szCs w:val="22"/>
        </w:rPr>
        <w:t>pojištění ).</w:t>
      </w:r>
      <w:proofErr w:type="gramEnd"/>
    </w:p>
    <w:p w:rsidR="00715CDF" w:rsidRPr="003C5C0A" w:rsidRDefault="00715CDF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Pokud máte o akci zájem, kontaktujte prosím do 20.3. Václava </w:t>
      </w:r>
      <w:proofErr w:type="spellStart"/>
      <w:r w:rsidRPr="003C5C0A">
        <w:rPr>
          <w:sz w:val="22"/>
          <w:szCs w:val="22"/>
        </w:rPr>
        <w:t>Hrobského</w:t>
      </w:r>
      <w:proofErr w:type="spellEnd"/>
      <w:r w:rsidRPr="003C5C0A">
        <w:rPr>
          <w:sz w:val="22"/>
          <w:szCs w:val="22"/>
        </w:rPr>
        <w:t xml:space="preserve"> na tel.: 724 335 557.</w:t>
      </w:r>
    </w:p>
    <w:p w:rsidR="00715CDF" w:rsidRPr="003C5C0A" w:rsidRDefault="00715CDF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 </w:t>
      </w:r>
      <w:proofErr w:type="spellStart"/>
      <w:proofErr w:type="gramStart"/>
      <w:r w:rsidRPr="003C5C0A">
        <w:rPr>
          <w:sz w:val="22"/>
          <w:szCs w:val="22"/>
        </w:rPr>
        <w:t>V.Hrobský</w:t>
      </w:r>
      <w:proofErr w:type="spellEnd"/>
      <w:proofErr w:type="gramEnd"/>
      <w:r w:rsidRPr="003C5C0A">
        <w:rPr>
          <w:sz w:val="22"/>
          <w:szCs w:val="22"/>
        </w:rPr>
        <w:t>, TOM Kamarádi, Pacov</w:t>
      </w:r>
    </w:p>
    <w:p w:rsidR="00C50AE5" w:rsidRPr="003C5C0A" w:rsidRDefault="00C50AE5" w:rsidP="00715CDF">
      <w:pPr>
        <w:pStyle w:val="Normlnweb"/>
        <w:rPr>
          <w:sz w:val="22"/>
          <w:szCs w:val="22"/>
        </w:rPr>
      </w:pPr>
    </w:p>
    <w:p w:rsidR="00C50AE5" w:rsidRPr="003C5C0A" w:rsidRDefault="00C50AE5" w:rsidP="00715CDF">
      <w:pPr>
        <w:pStyle w:val="Normlnweb"/>
        <w:rPr>
          <w:b/>
          <w:sz w:val="22"/>
          <w:szCs w:val="22"/>
        </w:rPr>
      </w:pPr>
      <w:r w:rsidRPr="003C5C0A">
        <w:rPr>
          <w:b/>
          <w:sz w:val="22"/>
          <w:szCs w:val="22"/>
        </w:rPr>
        <w:t>Registrace oddílů</w:t>
      </w:r>
    </w:p>
    <w:p w:rsidR="00C50AE5" w:rsidRPr="003C5C0A" w:rsidRDefault="00C50AE5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Vážení kolegové, </w:t>
      </w:r>
    </w:p>
    <w:p w:rsidR="00C50AE5" w:rsidRPr="003C5C0A" w:rsidRDefault="00C50AE5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opět se připomínáme s registrací pro rok 2014! Nezapomeňte prosím zaregistrovat váš oddíl krom </w:t>
      </w:r>
      <w:r w:rsidR="00CD10E8">
        <w:rPr>
          <w:sz w:val="22"/>
          <w:szCs w:val="22"/>
        </w:rPr>
        <w:t xml:space="preserve">do </w:t>
      </w:r>
      <w:r w:rsidRPr="003C5C0A">
        <w:rPr>
          <w:sz w:val="22"/>
          <w:szCs w:val="22"/>
        </w:rPr>
        <w:t xml:space="preserve">asociace také do Klubu českých turistů! </w:t>
      </w:r>
    </w:p>
    <w:p w:rsidR="00C50AE5" w:rsidRPr="003C5C0A" w:rsidRDefault="00C50AE5" w:rsidP="00715CDF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Neplatí pro </w:t>
      </w:r>
      <w:proofErr w:type="spellStart"/>
      <w:r w:rsidRPr="003C5C0A">
        <w:rPr>
          <w:sz w:val="22"/>
          <w:szCs w:val="22"/>
        </w:rPr>
        <w:t>tomíky</w:t>
      </w:r>
      <w:proofErr w:type="spellEnd"/>
      <w:r w:rsidRPr="003C5C0A">
        <w:rPr>
          <w:sz w:val="22"/>
          <w:szCs w:val="22"/>
        </w:rPr>
        <w:t xml:space="preserve"> sdružené v odboru Kostka.</w:t>
      </w:r>
    </w:p>
    <w:p w:rsidR="00A62E48" w:rsidRPr="003C5C0A" w:rsidRDefault="00A62E48" w:rsidP="00A62E48">
      <w:pPr>
        <w:pStyle w:val="Normlnweb"/>
        <w:rPr>
          <w:b/>
          <w:sz w:val="22"/>
          <w:szCs w:val="22"/>
        </w:rPr>
      </w:pPr>
    </w:p>
    <w:p w:rsidR="008F124E" w:rsidRPr="003C5C0A" w:rsidRDefault="008F124E" w:rsidP="00A62E48">
      <w:pPr>
        <w:pStyle w:val="Normlnweb"/>
        <w:rPr>
          <w:b/>
          <w:sz w:val="22"/>
          <w:szCs w:val="22"/>
        </w:rPr>
      </w:pPr>
    </w:p>
    <w:p w:rsidR="00A62E48" w:rsidRPr="003C5C0A" w:rsidRDefault="00A62E48" w:rsidP="00A62E48">
      <w:pPr>
        <w:pStyle w:val="Normlnweb"/>
        <w:rPr>
          <w:b/>
          <w:sz w:val="22"/>
          <w:szCs w:val="22"/>
        </w:rPr>
      </w:pPr>
      <w:bookmarkStart w:id="0" w:name="_GoBack"/>
      <w:bookmarkEnd w:id="0"/>
      <w:r w:rsidRPr="003C5C0A">
        <w:rPr>
          <w:b/>
          <w:sz w:val="22"/>
          <w:szCs w:val="22"/>
        </w:rPr>
        <w:t xml:space="preserve">Žádosti o materiál, formuláře </w:t>
      </w:r>
    </w:p>
    <w:p w:rsidR="00580909" w:rsidRPr="003C5C0A" w:rsidRDefault="00580909" w:rsidP="00A62E48">
      <w:pPr>
        <w:pStyle w:val="Normlnweb"/>
        <w:rPr>
          <w:sz w:val="22"/>
          <w:szCs w:val="22"/>
        </w:rPr>
      </w:pPr>
    </w:p>
    <w:p w:rsidR="00A62E48" w:rsidRPr="003C5C0A" w:rsidRDefault="00A62E48" w:rsidP="00A62E48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Vážení </w:t>
      </w:r>
      <w:r w:rsidR="00AA6AF3" w:rsidRPr="003C5C0A">
        <w:rPr>
          <w:sz w:val="22"/>
          <w:szCs w:val="22"/>
        </w:rPr>
        <w:t>vedoucí</w:t>
      </w:r>
      <w:r w:rsidRPr="003C5C0A">
        <w:rPr>
          <w:sz w:val="22"/>
          <w:szCs w:val="22"/>
        </w:rPr>
        <w:t>,</w:t>
      </w:r>
      <w:r w:rsidRPr="003C5C0A">
        <w:rPr>
          <w:sz w:val="22"/>
          <w:szCs w:val="22"/>
        </w:rPr>
        <w:br/>
      </w:r>
    </w:p>
    <w:p w:rsidR="00A62E48" w:rsidRPr="003C5C0A" w:rsidRDefault="00A62E48" w:rsidP="00A62E48">
      <w:pPr>
        <w:pStyle w:val="Normlnweb"/>
        <w:ind w:firstLine="708"/>
        <w:rPr>
          <w:sz w:val="22"/>
          <w:szCs w:val="22"/>
        </w:rPr>
      </w:pPr>
      <w:r w:rsidRPr="003C5C0A">
        <w:rPr>
          <w:sz w:val="22"/>
          <w:szCs w:val="22"/>
        </w:rPr>
        <w:t xml:space="preserve">dovolíme si vám připomenout, že </w:t>
      </w:r>
      <w:proofErr w:type="gramStart"/>
      <w:r w:rsidRPr="003C5C0A">
        <w:rPr>
          <w:sz w:val="22"/>
          <w:szCs w:val="22"/>
        </w:rPr>
        <w:t>28.2. 2014</w:t>
      </w:r>
      <w:proofErr w:type="gramEnd"/>
      <w:r w:rsidRPr="003C5C0A">
        <w:rPr>
          <w:sz w:val="22"/>
          <w:szCs w:val="22"/>
        </w:rPr>
        <w:t xml:space="preserve"> je (byl) poslední den, kdy můžete (mohli jste) poslat žádost o materiál, který lze čerpat přes KČT.  Řada z vás využila možnosti podání elektronického formuláře. Ten se automaticky po </w:t>
      </w:r>
      <w:proofErr w:type="gramStart"/>
      <w:r w:rsidRPr="003C5C0A">
        <w:rPr>
          <w:sz w:val="22"/>
          <w:szCs w:val="22"/>
        </w:rPr>
        <w:t>28.2. uzavře</w:t>
      </w:r>
      <w:proofErr w:type="gramEnd"/>
      <w:r w:rsidRPr="003C5C0A">
        <w:rPr>
          <w:sz w:val="22"/>
          <w:szCs w:val="22"/>
        </w:rPr>
        <w:t xml:space="preserve"> a nebude možné ho použít. </w:t>
      </w:r>
      <w:r w:rsidRPr="003C5C0A">
        <w:rPr>
          <w:sz w:val="22"/>
          <w:szCs w:val="22"/>
        </w:rPr>
        <w:br/>
        <w:t xml:space="preserve">Formulář na Hlášení o konání jarního tábora může i nadále používat, poslední den k vyplnění hlášenky je </w:t>
      </w:r>
      <w:proofErr w:type="gramStart"/>
      <w:r w:rsidRPr="003C5C0A">
        <w:rPr>
          <w:sz w:val="22"/>
          <w:szCs w:val="22"/>
        </w:rPr>
        <w:t>10.4.2014</w:t>
      </w:r>
      <w:proofErr w:type="gramEnd"/>
      <w:r w:rsidRPr="003C5C0A">
        <w:rPr>
          <w:sz w:val="22"/>
          <w:szCs w:val="22"/>
        </w:rPr>
        <w:t xml:space="preserve">. </w:t>
      </w:r>
      <w:r w:rsidRPr="003C5C0A">
        <w:rPr>
          <w:sz w:val="22"/>
          <w:szCs w:val="22"/>
        </w:rPr>
        <w:br/>
      </w:r>
      <w:r w:rsidRPr="003C5C0A">
        <w:rPr>
          <w:sz w:val="22"/>
          <w:szCs w:val="22"/>
        </w:rPr>
        <w:br/>
        <w:t>Elektronické formuláře najdete na našich webových stránkách  po přihlášení do elektronické evidence. Zde  na horní liště je umístěna sekce "formuláře</w:t>
      </w:r>
      <w:r w:rsidR="00D916A9">
        <w:rPr>
          <w:sz w:val="22"/>
          <w:szCs w:val="22"/>
        </w:rPr>
        <w:t>“</w:t>
      </w:r>
      <w:r w:rsidRPr="003C5C0A">
        <w:rPr>
          <w:sz w:val="22"/>
          <w:szCs w:val="22"/>
        </w:rPr>
        <w:t>.  </w:t>
      </w:r>
    </w:p>
    <w:p w:rsidR="00A62E48" w:rsidRPr="003C5C0A" w:rsidRDefault="00A62E48" w:rsidP="00A62E48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lastRenderedPageBreak/>
        <w:t xml:space="preserve"> Bližší návod pro práci s formuláři naleznete na adrese </w:t>
      </w:r>
      <w:hyperlink r:id="rId4" w:history="1">
        <w:r w:rsidRPr="003C5C0A">
          <w:rPr>
            <w:sz w:val="22"/>
            <w:szCs w:val="22"/>
          </w:rPr>
          <w:t>http://procleny.a-tom.cz/17044-navod-pro-vyplneni-elektronickych-formularu</w:t>
        </w:r>
      </w:hyperlink>
      <w:r w:rsidRPr="003C5C0A">
        <w:rPr>
          <w:sz w:val="22"/>
          <w:szCs w:val="22"/>
        </w:rPr>
        <w:t xml:space="preserve">. </w:t>
      </w:r>
    </w:p>
    <w:p w:rsidR="00A62E48" w:rsidRPr="003C5C0A" w:rsidRDefault="00A62E48" w:rsidP="00A62E48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Připravujeme pro vás i další formuláře, které se vám budou v registračním systému postupně objevovat.</w:t>
      </w:r>
      <w:r w:rsidRPr="003C5C0A">
        <w:rPr>
          <w:sz w:val="22"/>
          <w:szCs w:val="22"/>
        </w:rPr>
        <w:br/>
        <w:t xml:space="preserve">V případě, že se vám vyplnění formulářů v této podobě nedaří, je možné požádat o jejich papírovou podobu Alici Pařízkovou na e-mailu </w:t>
      </w:r>
      <w:hyperlink r:id="rId5" w:history="1">
        <w:r w:rsidRPr="003C5C0A">
          <w:rPr>
            <w:sz w:val="22"/>
            <w:szCs w:val="22"/>
          </w:rPr>
          <w:t>alpa@a-tom.cz</w:t>
        </w:r>
      </w:hyperlink>
      <w:r w:rsidRPr="003C5C0A">
        <w:rPr>
          <w:sz w:val="22"/>
          <w:szCs w:val="22"/>
        </w:rPr>
        <w:t xml:space="preserve"> nebo na tel. 233910486.</w:t>
      </w:r>
      <w:r w:rsidRPr="003C5C0A">
        <w:rPr>
          <w:sz w:val="22"/>
          <w:szCs w:val="22"/>
        </w:rPr>
        <w:br/>
      </w:r>
    </w:p>
    <w:p w:rsidR="00A62E48" w:rsidRPr="003C5C0A" w:rsidRDefault="00A62E48" w:rsidP="00A62E48">
      <w:pPr>
        <w:pStyle w:val="Normlnweb"/>
        <w:rPr>
          <w:b/>
          <w:sz w:val="22"/>
          <w:szCs w:val="22"/>
        </w:rPr>
      </w:pPr>
      <w:r w:rsidRPr="003C5C0A">
        <w:rPr>
          <w:b/>
          <w:sz w:val="22"/>
          <w:szCs w:val="22"/>
        </w:rPr>
        <w:t>Placení desátků</w:t>
      </w:r>
    </w:p>
    <w:p w:rsidR="003240E2" w:rsidRPr="003C5C0A" w:rsidRDefault="00A62E48" w:rsidP="00A62E48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Kontrola placení desátků proběhne v březnu. Prosíme oddíly, které mají ještě nějaké nedoplatky, aby je obratem poslaly. Přeplatky desátků odešleme do konce března na oddílové účty, o nedoplatcích vás budeme informovat dopisem s výzvou o doplacení.</w:t>
      </w:r>
    </w:p>
    <w:p w:rsidR="00A62E48" w:rsidRPr="003C5C0A" w:rsidRDefault="00A62E48" w:rsidP="00A62E48">
      <w:pPr>
        <w:pStyle w:val="Normlnweb"/>
        <w:rPr>
          <w:b/>
          <w:sz w:val="22"/>
          <w:szCs w:val="22"/>
        </w:rPr>
      </w:pPr>
      <w:r w:rsidRPr="003C5C0A">
        <w:rPr>
          <w:b/>
          <w:sz w:val="22"/>
          <w:szCs w:val="22"/>
        </w:rPr>
        <w:t>Neorganizovaná mládež</w:t>
      </w:r>
    </w:p>
    <w:p w:rsidR="00A62E48" w:rsidRPr="003C5C0A" w:rsidRDefault="00A62E48" w:rsidP="00A62E48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Oddíly, které si požádaly o dotaci v rámci Neorganizované mládeže, dostanou v nejbližších dnech oznámení o výši přidělené dotac</w:t>
      </w:r>
      <w:r w:rsidR="00580909" w:rsidRPr="003C5C0A">
        <w:rPr>
          <w:sz w:val="22"/>
          <w:szCs w:val="22"/>
        </w:rPr>
        <w:t>e</w:t>
      </w:r>
      <w:r w:rsidRPr="003C5C0A">
        <w:rPr>
          <w:sz w:val="22"/>
          <w:szCs w:val="22"/>
        </w:rPr>
        <w:t xml:space="preserve"> a způsobu jejího vyúčtování.</w:t>
      </w:r>
      <w:r w:rsidR="00580909" w:rsidRPr="003C5C0A">
        <w:rPr>
          <w:sz w:val="22"/>
          <w:szCs w:val="22"/>
        </w:rPr>
        <w:t xml:space="preserve"> Vzhledem k tomu, že finanční prostředky ještě od MŠMT nemáme, vyplacení dotací bude záviset na tom, zda je</w:t>
      </w:r>
      <w:r w:rsidR="009711E3" w:rsidRPr="003C5C0A">
        <w:rPr>
          <w:sz w:val="22"/>
          <w:szCs w:val="22"/>
        </w:rPr>
        <w:t xml:space="preserve"> také</w:t>
      </w:r>
      <w:r w:rsidR="00580909" w:rsidRPr="003C5C0A">
        <w:rPr>
          <w:sz w:val="22"/>
          <w:szCs w:val="22"/>
        </w:rPr>
        <w:t xml:space="preserve"> opravdu obdržíme.</w:t>
      </w:r>
    </w:p>
    <w:p w:rsidR="00A62E48" w:rsidRPr="003C5C0A" w:rsidRDefault="00A62E48" w:rsidP="00A62E48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(alpa)</w:t>
      </w:r>
    </w:p>
    <w:p w:rsidR="009F540D" w:rsidRPr="003C5C0A" w:rsidRDefault="009F540D" w:rsidP="00A62E48">
      <w:pPr>
        <w:pStyle w:val="Normlnweb"/>
        <w:rPr>
          <w:sz w:val="22"/>
          <w:szCs w:val="22"/>
        </w:rPr>
      </w:pPr>
    </w:p>
    <w:p w:rsidR="009F540D" w:rsidRPr="003C5C0A" w:rsidRDefault="009F540D" w:rsidP="00A62E48">
      <w:pPr>
        <w:pStyle w:val="Normlnweb"/>
        <w:rPr>
          <w:b/>
          <w:sz w:val="22"/>
          <w:szCs w:val="22"/>
        </w:rPr>
      </w:pPr>
      <w:r w:rsidRPr="003C5C0A">
        <w:rPr>
          <w:b/>
          <w:sz w:val="22"/>
          <w:szCs w:val="22"/>
        </w:rPr>
        <w:t>ARCHA v roce 2014</w:t>
      </w:r>
    </w:p>
    <w:p w:rsidR="009F540D" w:rsidRPr="003C5C0A" w:rsidRDefault="009F540D" w:rsidP="00A62E48">
      <w:pPr>
        <w:pStyle w:val="Normlnweb"/>
        <w:rPr>
          <w:sz w:val="22"/>
          <w:szCs w:val="22"/>
        </w:rPr>
      </w:pP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Vážení přátelé, </w:t>
      </w:r>
    </w:p>
    <w:p w:rsidR="009F540D" w:rsidRPr="003C5C0A" w:rsidRDefault="00D916A9" w:rsidP="009F540D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náš spolek se snaží</w:t>
      </w:r>
      <w:r w:rsidR="009F540D" w:rsidRPr="003C5C0A">
        <w:rPr>
          <w:sz w:val="22"/>
          <w:szCs w:val="22"/>
        </w:rPr>
        <w:t xml:space="preserve"> pravidelně přispívat do časopisu ARCHA, velmi by nás </w:t>
      </w:r>
      <w:r>
        <w:rPr>
          <w:sz w:val="22"/>
          <w:szCs w:val="22"/>
        </w:rPr>
        <w:t xml:space="preserve">proto </w:t>
      </w:r>
      <w:r w:rsidR="009F540D" w:rsidRPr="003C5C0A">
        <w:rPr>
          <w:sz w:val="22"/>
          <w:szCs w:val="22"/>
        </w:rPr>
        <w:t>potě</w:t>
      </w:r>
      <w:r w:rsidR="00AF7D51">
        <w:rPr>
          <w:sz w:val="22"/>
          <w:szCs w:val="22"/>
        </w:rPr>
        <w:t xml:space="preserve">šilo, kdybyste nás podpořili a </w:t>
      </w:r>
      <w:r w:rsidR="009F540D" w:rsidRPr="003C5C0A">
        <w:rPr>
          <w:sz w:val="22"/>
          <w:szCs w:val="22"/>
        </w:rPr>
        <w:t xml:space="preserve">poslali na </w:t>
      </w:r>
      <w:r w:rsidR="00B00274" w:rsidRPr="003C5C0A">
        <w:rPr>
          <w:sz w:val="22"/>
          <w:szCs w:val="22"/>
        </w:rPr>
        <w:t xml:space="preserve">některé z níže uvedených témat </w:t>
      </w:r>
      <w:r w:rsidR="009F540D" w:rsidRPr="003C5C0A">
        <w:rPr>
          <w:sz w:val="22"/>
          <w:szCs w:val="22"/>
        </w:rPr>
        <w:t xml:space="preserve">krátký příspěvek </w:t>
      </w:r>
      <w:r w:rsidR="00B00274" w:rsidRPr="003C5C0A">
        <w:rPr>
          <w:sz w:val="22"/>
          <w:szCs w:val="22"/>
        </w:rPr>
        <w:t>+</w:t>
      </w:r>
      <w:r w:rsidR="009F540D" w:rsidRPr="003C5C0A">
        <w:rPr>
          <w:sz w:val="22"/>
          <w:szCs w:val="22"/>
        </w:rPr>
        <w:t xml:space="preserve"> </w:t>
      </w:r>
      <w:r w:rsidR="00B00274" w:rsidRPr="003C5C0A">
        <w:rPr>
          <w:sz w:val="22"/>
          <w:szCs w:val="22"/>
        </w:rPr>
        <w:t>pár fotek ve velkém rozlišení.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Příspěvky prosím posílejte na adresu </w:t>
      </w:r>
      <w:hyperlink r:id="rId6" w:history="1">
        <w:r w:rsidR="00B00274" w:rsidRPr="003C5C0A">
          <w:rPr>
            <w:rStyle w:val="Hypertextovodkaz"/>
            <w:sz w:val="22"/>
            <w:szCs w:val="22"/>
          </w:rPr>
          <w:t>chalupy@a-tom.cz</w:t>
        </w:r>
      </w:hyperlink>
    </w:p>
    <w:p w:rsidR="00B00274" w:rsidRPr="003C5C0A" w:rsidRDefault="00B00274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Děkujeme vám!</w:t>
      </w:r>
    </w:p>
    <w:p w:rsidR="009F540D" w:rsidRPr="003C5C0A" w:rsidRDefault="00B00274" w:rsidP="009F540D">
      <w:pPr>
        <w:pStyle w:val="Normlnweb"/>
        <w:rPr>
          <w:b/>
          <w:sz w:val="22"/>
          <w:szCs w:val="22"/>
        </w:rPr>
      </w:pPr>
      <w:r w:rsidRPr="003C5C0A">
        <w:rPr>
          <w:b/>
          <w:sz w:val="22"/>
          <w:szCs w:val="22"/>
        </w:rPr>
        <w:t>Témata: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č. 2 </w:t>
      </w:r>
      <w:r w:rsidRPr="003C5C0A">
        <w:rPr>
          <w:b/>
          <w:sz w:val="22"/>
          <w:szCs w:val="22"/>
        </w:rPr>
        <w:t>Z nevýhody výhoda?</w:t>
      </w:r>
      <w:r w:rsidRPr="003C5C0A">
        <w:rPr>
          <w:sz w:val="22"/>
          <w:szCs w:val="22"/>
        </w:rPr>
        <w:tab/>
        <w:t>(uzávěrka 7. 3., vyjde 11. 4.)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(Jak jsme si poradili v době (ekonomické či jiné existenční) krize. Příběhy s „návody na přežití“ družiny, oddílu, klubu, spolku.)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</w:p>
    <w:p w:rsidR="009F540D" w:rsidRPr="003C5C0A" w:rsidRDefault="009F540D" w:rsidP="009F540D">
      <w:pPr>
        <w:pStyle w:val="Normlnweb"/>
        <w:rPr>
          <w:sz w:val="22"/>
          <w:szCs w:val="22"/>
        </w:rPr>
      </w:pPr>
      <w:proofErr w:type="gramStart"/>
      <w:r w:rsidRPr="003C5C0A">
        <w:rPr>
          <w:sz w:val="22"/>
          <w:szCs w:val="22"/>
        </w:rPr>
        <w:t xml:space="preserve">č.3  </w:t>
      </w:r>
      <w:r w:rsidRPr="003C5C0A">
        <w:rPr>
          <w:b/>
          <w:sz w:val="22"/>
          <w:szCs w:val="22"/>
        </w:rPr>
        <w:t>Prožitkem</w:t>
      </w:r>
      <w:proofErr w:type="gramEnd"/>
      <w:r w:rsidRPr="003C5C0A">
        <w:rPr>
          <w:b/>
          <w:sz w:val="22"/>
          <w:szCs w:val="22"/>
        </w:rPr>
        <w:t xml:space="preserve"> k výchově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(Zážitková pedagogika v dětských a mládežnických sdruženích)  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lastRenderedPageBreak/>
        <w:t>(uzávěrka 11. 4., vyjde 16. 5.)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ab/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č. 4 </w:t>
      </w:r>
      <w:proofErr w:type="spellStart"/>
      <w:r w:rsidRPr="003C5C0A">
        <w:rPr>
          <w:b/>
          <w:sz w:val="22"/>
          <w:szCs w:val="22"/>
        </w:rPr>
        <w:t>Bambiriáda</w:t>
      </w:r>
      <w:proofErr w:type="spellEnd"/>
      <w:r w:rsidRPr="003C5C0A">
        <w:rPr>
          <w:b/>
          <w:sz w:val="22"/>
          <w:szCs w:val="22"/>
        </w:rPr>
        <w:t xml:space="preserve"> 2014</w:t>
      </w:r>
      <w:r w:rsidRPr="003C5C0A">
        <w:rPr>
          <w:sz w:val="22"/>
          <w:szCs w:val="22"/>
        </w:rPr>
        <w:tab/>
        <w:t>(uzávěrka 6. 6., vyjde 11. 7.)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ab/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č. 5 </w:t>
      </w:r>
      <w:r w:rsidRPr="003C5C0A">
        <w:rPr>
          <w:b/>
          <w:sz w:val="22"/>
          <w:szCs w:val="22"/>
        </w:rPr>
        <w:t>Na táboře (i jinde)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(Reflexe letních </w:t>
      </w:r>
      <w:proofErr w:type="gramStart"/>
      <w:r w:rsidRPr="003C5C0A">
        <w:rPr>
          <w:sz w:val="22"/>
          <w:szCs w:val="22"/>
        </w:rPr>
        <w:t>prázdnin)</w:t>
      </w:r>
      <w:r w:rsidRPr="003C5C0A">
        <w:rPr>
          <w:sz w:val="22"/>
          <w:szCs w:val="22"/>
        </w:rPr>
        <w:tab/>
        <w:t>(uzávěrka</w:t>
      </w:r>
      <w:proofErr w:type="gramEnd"/>
      <w:r w:rsidRPr="003C5C0A">
        <w:rPr>
          <w:sz w:val="22"/>
          <w:szCs w:val="22"/>
        </w:rPr>
        <w:t xml:space="preserve"> 5. 9., vyjde 3. 10.)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č. 6 </w:t>
      </w:r>
      <w:r w:rsidRPr="003C5C0A">
        <w:rPr>
          <w:b/>
          <w:sz w:val="22"/>
          <w:szCs w:val="22"/>
        </w:rPr>
        <w:t xml:space="preserve">Pokud možno s úsměvem  </w:t>
      </w:r>
      <w:r w:rsidRPr="003C5C0A">
        <w:rPr>
          <w:b/>
          <w:sz w:val="22"/>
          <w:szCs w:val="22"/>
        </w:rPr>
        <w:tab/>
      </w:r>
      <w:r w:rsidRPr="003C5C0A">
        <w:rPr>
          <w:sz w:val="22"/>
          <w:szCs w:val="22"/>
        </w:rPr>
        <w:t>(uzávěrka 24. 10., vyjde 28. 11.)</w:t>
      </w:r>
    </w:p>
    <w:p w:rsidR="009F540D" w:rsidRPr="003C5C0A" w:rsidRDefault="009F540D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(Humor je kořením života – i toho spolkového)</w:t>
      </w:r>
    </w:p>
    <w:p w:rsidR="00B00274" w:rsidRPr="003C5C0A" w:rsidRDefault="00B00274" w:rsidP="009F540D">
      <w:pPr>
        <w:pStyle w:val="Normlnweb"/>
        <w:rPr>
          <w:sz w:val="22"/>
          <w:szCs w:val="22"/>
        </w:rPr>
      </w:pPr>
    </w:p>
    <w:p w:rsidR="00B00274" w:rsidRPr="003C5C0A" w:rsidRDefault="00B00274" w:rsidP="009F540D">
      <w:pPr>
        <w:pStyle w:val="Normlnweb"/>
        <w:rPr>
          <w:b/>
          <w:sz w:val="22"/>
          <w:szCs w:val="22"/>
        </w:rPr>
      </w:pPr>
      <w:r w:rsidRPr="003C5C0A">
        <w:rPr>
          <w:b/>
          <w:sz w:val="22"/>
          <w:szCs w:val="22"/>
        </w:rPr>
        <w:t>Brigády na chalupách</w:t>
      </w:r>
    </w:p>
    <w:p w:rsidR="00B00274" w:rsidRPr="003C5C0A" w:rsidRDefault="00B00274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Milí vedoucí,</w:t>
      </w:r>
    </w:p>
    <w:p w:rsidR="00B00274" w:rsidRPr="003C5C0A" w:rsidRDefault="00B00274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zima </w:t>
      </w:r>
      <w:proofErr w:type="spellStart"/>
      <w:r w:rsidRPr="003C5C0A">
        <w:rPr>
          <w:sz w:val="22"/>
          <w:szCs w:val="22"/>
        </w:rPr>
        <w:t>nezima</w:t>
      </w:r>
      <w:proofErr w:type="spellEnd"/>
      <w:r w:rsidRPr="003C5C0A">
        <w:rPr>
          <w:sz w:val="22"/>
          <w:szCs w:val="22"/>
        </w:rPr>
        <w:t xml:space="preserve"> končí, jarní a letní sezona </w:t>
      </w:r>
      <w:r w:rsidR="00AF7D51">
        <w:rPr>
          <w:sz w:val="22"/>
          <w:szCs w:val="22"/>
        </w:rPr>
        <w:t xml:space="preserve">je </w:t>
      </w:r>
      <w:r w:rsidRPr="003C5C0A">
        <w:rPr>
          <w:sz w:val="22"/>
          <w:szCs w:val="22"/>
        </w:rPr>
        <w:t xml:space="preserve">konečně na obzoru…rádi vás s oddílem uvítáme na našich chalupách, kde bude potřeba brigádničit – uklidit dědovskou chalupu a naporcovat dřevo, vysmejčit </w:t>
      </w:r>
      <w:proofErr w:type="spellStart"/>
      <w:r w:rsidRPr="003C5C0A">
        <w:rPr>
          <w:sz w:val="22"/>
          <w:szCs w:val="22"/>
        </w:rPr>
        <w:t>pořešínskou</w:t>
      </w:r>
      <w:proofErr w:type="spellEnd"/>
      <w:r w:rsidRPr="003C5C0A">
        <w:rPr>
          <w:sz w:val="22"/>
          <w:szCs w:val="22"/>
        </w:rPr>
        <w:t xml:space="preserve"> chalupu, Uherské Hradiště, sloupskou základnu, </w:t>
      </w:r>
      <w:proofErr w:type="spellStart"/>
      <w:r w:rsidRPr="003C5C0A">
        <w:rPr>
          <w:sz w:val="22"/>
          <w:szCs w:val="22"/>
        </w:rPr>
        <w:t>dubický</w:t>
      </w:r>
      <w:proofErr w:type="spellEnd"/>
      <w:r w:rsidRPr="003C5C0A">
        <w:rPr>
          <w:sz w:val="22"/>
          <w:szCs w:val="22"/>
        </w:rPr>
        <w:t xml:space="preserve"> Domeček, základnu v Dobré Vodě…a to samé na moravských chalupách!</w:t>
      </w:r>
    </w:p>
    <w:p w:rsidR="00B00274" w:rsidRPr="003C5C0A" w:rsidRDefault="00B00274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Práce na zahradě a v chalupě se vždycky najde!</w:t>
      </w:r>
    </w:p>
    <w:p w:rsidR="00B00274" w:rsidRPr="003C5C0A" w:rsidRDefault="00B00274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Uvítáme </w:t>
      </w:r>
      <w:proofErr w:type="spellStart"/>
      <w:r w:rsidRPr="003C5C0A">
        <w:rPr>
          <w:sz w:val="22"/>
          <w:szCs w:val="22"/>
        </w:rPr>
        <w:t>tomíky</w:t>
      </w:r>
      <w:proofErr w:type="spellEnd"/>
      <w:r w:rsidRPr="003C5C0A">
        <w:rPr>
          <w:sz w:val="22"/>
          <w:szCs w:val="22"/>
        </w:rPr>
        <w:t xml:space="preserve"> </w:t>
      </w:r>
      <w:proofErr w:type="spellStart"/>
      <w:r w:rsidRPr="003C5C0A">
        <w:rPr>
          <w:sz w:val="22"/>
          <w:szCs w:val="22"/>
        </w:rPr>
        <w:t>doborovníky</w:t>
      </w:r>
      <w:proofErr w:type="spellEnd"/>
      <w:r w:rsidRPr="003C5C0A">
        <w:rPr>
          <w:sz w:val="22"/>
          <w:szCs w:val="22"/>
        </w:rPr>
        <w:t>, ale prosíme především oddíly, které dostanou dotaci na materiál, aby se</w:t>
      </w:r>
      <w:r w:rsidR="00D916A9">
        <w:rPr>
          <w:sz w:val="22"/>
          <w:szCs w:val="22"/>
        </w:rPr>
        <w:t xml:space="preserve"> na ústředí na brigádě domluvily na tel. 220910314 nebo poslaly</w:t>
      </w:r>
      <w:r w:rsidRPr="003C5C0A">
        <w:rPr>
          <w:sz w:val="22"/>
          <w:szCs w:val="22"/>
        </w:rPr>
        <w:t xml:space="preserve"> mail na adresu </w:t>
      </w:r>
      <w:hyperlink r:id="rId7" w:history="1">
        <w:r w:rsidRPr="003C5C0A">
          <w:rPr>
            <w:rStyle w:val="Hypertextovodkaz"/>
            <w:sz w:val="22"/>
            <w:szCs w:val="22"/>
          </w:rPr>
          <w:t>chalupy@a-tom.cz</w:t>
        </w:r>
      </w:hyperlink>
      <w:r w:rsidRPr="003C5C0A">
        <w:rPr>
          <w:sz w:val="22"/>
          <w:szCs w:val="22"/>
        </w:rPr>
        <w:t>.</w:t>
      </w:r>
    </w:p>
    <w:p w:rsidR="00B00274" w:rsidRPr="003C5C0A" w:rsidRDefault="00B00274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Na webu najdete aktuální obsazenost, vyberte si prosím volný termín.</w:t>
      </w:r>
    </w:p>
    <w:p w:rsidR="00262E95" w:rsidRPr="003C5C0A" w:rsidRDefault="00262E95" w:rsidP="009F540D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Děkuji, Zuzana Antošová.</w:t>
      </w:r>
    </w:p>
    <w:p w:rsidR="00A25734" w:rsidRPr="003C5C0A" w:rsidRDefault="00A25734" w:rsidP="009F540D">
      <w:pPr>
        <w:pStyle w:val="Normlnweb"/>
        <w:rPr>
          <w:sz w:val="22"/>
          <w:szCs w:val="22"/>
        </w:rPr>
      </w:pPr>
    </w:p>
    <w:p w:rsidR="00A25734" w:rsidRPr="003C5C0A" w:rsidRDefault="00A25734" w:rsidP="00A25734">
      <w:pPr>
        <w:rPr>
          <w:rFonts w:ascii="Times New Roman" w:hAnsi="Times New Roman" w:cs="Times New Roman"/>
        </w:rPr>
      </w:pPr>
      <w:r w:rsidRPr="003C5C0A">
        <w:rPr>
          <w:rStyle w:val="Siln"/>
          <w:rFonts w:ascii="Times New Roman" w:hAnsi="Times New Roman" w:cs="Times New Roman"/>
        </w:rPr>
        <w:t>Tomíci, chcete testovat moduly na našich základnách a ještě si trochu vydělat?!</w:t>
      </w:r>
    </w:p>
    <w:p w:rsidR="00A25734" w:rsidRPr="003C5C0A" w:rsidRDefault="00A25734" w:rsidP="00A25734">
      <w:pPr>
        <w:rPr>
          <w:rFonts w:ascii="Times New Roman" w:hAnsi="Times New Roman" w:cs="Times New Roman"/>
        </w:rPr>
      </w:pPr>
      <w:r w:rsidRPr="003C5C0A">
        <w:rPr>
          <w:rFonts w:ascii="Times New Roman" w:hAnsi="Times New Roman" w:cs="Times New Roman"/>
        </w:rPr>
        <w:t>Vážení kolegové vedoucí,</w:t>
      </w:r>
    </w:p>
    <w:p w:rsidR="00A25734" w:rsidRPr="003C5C0A" w:rsidRDefault="00A25734" w:rsidP="00A25734">
      <w:pPr>
        <w:rPr>
          <w:rFonts w:ascii="Times New Roman" w:hAnsi="Times New Roman" w:cs="Times New Roman"/>
        </w:rPr>
      </w:pPr>
      <w:r w:rsidRPr="003C5C0A">
        <w:rPr>
          <w:rFonts w:ascii="Times New Roman" w:hAnsi="Times New Roman" w:cs="Times New Roman"/>
        </w:rPr>
        <w:t>                 máme ještě několik posledních volných termínů k testování modulů na jedné z našich pěti základen (</w:t>
      </w:r>
      <w:proofErr w:type="spellStart"/>
      <w:r w:rsidRPr="003C5C0A">
        <w:rPr>
          <w:rStyle w:val="Siln"/>
          <w:rFonts w:ascii="Times New Roman" w:hAnsi="Times New Roman" w:cs="Times New Roman"/>
        </w:rPr>
        <w:t>Oparno</w:t>
      </w:r>
      <w:proofErr w:type="spellEnd"/>
      <w:r w:rsidRPr="003C5C0A">
        <w:rPr>
          <w:rStyle w:val="Siln"/>
          <w:rFonts w:ascii="Times New Roman" w:hAnsi="Times New Roman" w:cs="Times New Roman"/>
        </w:rPr>
        <w:t xml:space="preserve">, </w:t>
      </w:r>
      <w:proofErr w:type="spellStart"/>
      <w:r w:rsidRPr="003C5C0A">
        <w:rPr>
          <w:rStyle w:val="Siln"/>
          <w:rFonts w:ascii="Times New Roman" w:hAnsi="Times New Roman" w:cs="Times New Roman"/>
        </w:rPr>
        <w:t>Kaménka</w:t>
      </w:r>
      <w:proofErr w:type="spellEnd"/>
      <w:r w:rsidRPr="003C5C0A">
        <w:rPr>
          <w:rStyle w:val="Siln"/>
          <w:rFonts w:ascii="Times New Roman" w:hAnsi="Times New Roman" w:cs="Times New Roman"/>
        </w:rPr>
        <w:t xml:space="preserve">, Sloup, </w:t>
      </w:r>
      <w:proofErr w:type="spellStart"/>
      <w:r w:rsidRPr="003C5C0A">
        <w:rPr>
          <w:rStyle w:val="Siln"/>
          <w:rFonts w:ascii="Times New Roman" w:hAnsi="Times New Roman" w:cs="Times New Roman"/>
        </w:rPr>
        <w:t>Dědov</w:t>
      </w:r>
      <w:proofErr w:type="spellEnd"/>
      <w:r w:rsidRPr="003C5C0A">
        <w:rPr>
          <w:rFonts w:ascii="Times New Roman" w:hAnsi="Times New Roman" w:cs="Times New Roman"/>
        </w:rPr>
        <w:t xml:space="preserve"> nebo </w:t>
      </w:r>
      <w:r w:rsidRPr="003C5C0A">
        <w:rPr>
          <w:rStyle w:val="Siln"/>
          <w:rFonts w:ascii="Times New Roman" w:hAnsi="Times New Roman" w:cs="Times New Roman"/>
        </w:rPr>
        <w:t>Polana)</w:t>
      </w:r>
      <w:r w:rsidRPr="003C5C0A">
        <w:rPr>
          <w:rFonts w:ascii="Times New Roman" w:hAnsi="Times New Roman" w:cs="Times New Roman"/>
        </w:rPr>
        <w:t xml:space="preserve">. Pokud tedy plánujete, že v období </w:t>
      </w:r>
      <w:r w:rsidRPr="003C5C0A">
        <w:rPr>
          <w:rStyle w:val="Siln"/>
          <w:rFonts w:ascii="Times New Roman" w:hAnsi="Times New Roman" w:cs="Times New Roman"/>
        </w:rPr>
        <w:t>červen – září 2014</w:t>
      </w:r>
      <w:r w:rsidRPr="003C5C0A">
        <w:rPr>
          <w:rFonts w:ascii="Times New Roman" w:hAnsi="Times New Roman" w:cs="Times New Roman"/>
        </w:rPr>
        <w:t xml:space="preserve"> navštívíte jednu z výše</w:t>
      </w:r>
      <w:r w:rsidR="00D916A9">
        <w:rPr>
          <w:rFonts w:ascii="Times New Roman" w:hAnsi="Times New Roman" w:cs="Times New Roman"/>
        </w:rPr>
        <w:t xml:space="preserve"> uvedených základen, poprosíme v</w:t>
      </w:r>
      <w:r w:rsidRPr="003C5C0A">
        <w:rPr>
          <w:rFonts w:ascii="Times New Roman" w:hAnsi="Times New Roman" w:cs="Times New Roman"/>
        </w:rPr>
        <w:t xml:space="preserve">ás o spolupráci v testování edukativních, vzdělávacích a interaktivních modulů. Pokud se k testování zavážete, bude vašim oddílům částečně, nejpravděpodobněji z 50% </w:t>
      </w:r>
      <w:r w:rsidRPr="003C5C0A">
        <w:rPr>
          <w:rStyle w:val="Siln"/>
          <w:rFonts w:ascii="Times New Roman" w:hAnsi="Times New Roman" w:cs="Times New Roman"/>
        </w:rPr>
        <w:t>proplaceno cestovné</w:t>
      </w:r>
      <w:r w:rsidRPr="003C5C0A">
        <w:rPr>
          <w:rFonts w:ascii="Times New Roman" w:hAnsi="Times New Roman" w:cs="Times New Roman"/>
        </w:rPr>
        <w:t xml:space="preserve"> na tyto chalupy (týká se jedné výpravy). Vedoucí po testování obdrží </w:t>
      </w:r>
      <w:r w:rsidRPr="003C5C0A">
        <w:rPr>
          <w:rStyle w:val="Siln"/>
          <w:rFonts w:ascii="Times New Roman" w:hAnsi="Times New Roman" w:cs="Times New Roman"/>
        </w:rPr>
        <w:t>odměnu 4 000 Kč</w:t>
      </w:r>
      <w:r w:rsidRPr="003C5C0A">
        <w:rPr>
          <w:rFonts w:ascii="Times New Roman" w:hAnsi="Times New Roman" w:cs="Times New Roman"/>
        </w:rPr>
        <w:t xml:space="preserve"> (před zdaněním). Tu můžete použít pro svůj oddíl nebo pro sebe. </w:t>
      </w:r>
      <w:r w:rsidRPr="003C5C0A">
        <w:rPr>
          <w:rStyle w:val="Siln"/>
          <w:rFonts w:ascii="Times New Roman" w:hAnsi="Times New Roman" w:cs="Times New Roman"/>
          <w:u w:val="single"/>
        </w:rPr>
        <w:t>Důležité upozornění!</w:t>
      </w:r>
      <w:r w:rsidRPr="003C5C0A">
        <w:rPr>
          <w:rFonts w:ascii="Times New Roman" w:hAnsi="Times New Roman" w:cs="Times New Roman"/>
        </w:rPr>
        <w:t xml:space="preserve"> </w:t>
      </w:r>
      <w:r w:rsidRPr="003C5C0A">
        <w:rPr>
          <w:rStyle w:val="Zdraznn"/>
          <w:rFonts w:ascii="Times New Roman" w:hAnsi="Times New Roman" w:cs="Times New Roman"/>
        </w:rPr>
        <w:t>Odměna a proplacení cestovného se vztahují dle směrnic EU pouze na děti, které navštěvují základní nebo střední školu mimo Prahu. Podmínky se vztahují též na vždy pouze jednoho - mimopražského vedoucího, který musí být starší 15 let.</w:t>
      </w:r>
    </w:p>
    <w:p w:rsidR="00A25734" w:rsidRPr="003C5C0A" w:rsidRDefault="00A25734" w:rsidP="00A25734">
      <w:pPr>
        <w:rPr>
          <w:rFonts w:ascii="Times New Roman" w:hAnsi="Times New Roman" w:cs="Times New Roman"/>
        </w:rPr>
      </w:pPr>
      <w:r w:rsidRPr="003C5C0A">
        <w:rPr>
          <w:rFonts w:ascii="Times New Roman" w:hAnsi="Times New Roman" w:cs="Times New Roman"/>
        </w:rPr>
        <w:lastRenderedPageBreak/>
        <w:t xml:space="preserve">                Co je potřeba k tomu udělat? Nejprve si </w:t>
      </w:r>
      <w:r w:rsidRPr="003C5C0A">
        <w:rPr>
          <w:rStyle w:val="Siln"/>
          <w:rFonts w:ascii="Times New Roman" w:hAnsi="Times New Roman" w:cs="Times New Roman"/>
        </w:rPr>
        <w:t>zamluvit pobyt</w:t>
      </w:r>
      <w:r w:rsidRPr="003C5C0A">
        <w:rPr>
          <w:rFonts w:ascii="Times New Roman" w:hAnsi="Times New Roman" w:cs="Times New Roman"/>
        </w:rPr>
        <w:t xml:space="preserve"> na zmíněné období na jedné z pěti našich základen. V termínu přijet na základnu, předem si prostudovat si </w:t>
      </w:r>
      <w:r w:rsidRPr="003C5C0A">
        <w:rPr>
          <w:rStyle w:val="Zdraznn"/>
          <w:rFonts w:ascii="Times New Roman" w:hAnsi="Times New Roman" w:cs="Times New Roman"/>
        </w:rPr>
        <w:t xml:space="preserve">pravidla </w:t>
      </w:r>
      <w:r w:rsidRPr="003C5C0A">
        <w:rPr>
          <w:rFonts w:ascii="Times New Roman" w:hAnsi="Times New Roman" w:cs="Times New Roman"/>
        </w:rPr>
        <w:t xml:space="preserve">k modulům (přihlášeným pošleme na požádání) a nechat je dětmi otestovat. Než odjedete na základnu, od Lukáše Huška obdržíte mailem </w:t>
      </w:r>
      <w:r w:rsidRPr="003C5C0A">
        <w:rPr>
          <w:rStyle w:val="Siln"/>
          <w:rFonts w:ascii="Times New Roman" w:hAnsi="Times New Roman" w:cs="Times New Roman"/>
        </w:rPr>
        <w:t>Dohodu o pracovní činnosti</w:t>
      </w:r>
      <w:r w:rsidRPr="003C5C0A">
        <w:rPr>
          <w:rFonts w:ascii="Times New Roman" w:hAnsi="Times New Roman" w:cs="Times New Roman"/>
        </w:rPr>
        <w:t xml:space="preserve">, </w:t>
      </w:r>
      <w:r w:rsidRPr="003C5C0A">
        <w:rPr>
          <w:rStyle w:val="Siln"/>
          <w:rFonts w:ascii="Times New Roman" w:hAnsi="Times New Roman" w:cs="Times New Roman"/>
        </w:rPr>
        <w:t>prezenční listinu, pracovní list</w:t>
      </w:r>
      <w:r w:rsidRPr="003C5C0A">
        <w:rPr>
          <w:rFonts w:ascii="Times New Roman" w:hAnsi="Times New Roman" w:cs="Times New Roman"/>
        </w:rPr>
        <w:t xml:space="preserve"> a </w:t>
      </w:r>
      <w:r w:rsidRPr="003C5C0A">
        <w:rPr>
          <w:rStyle w:val="Siln"/>
          <w:rFonts w:ascii="Times New Roman" w:hAnsi="Times New Roman" w:cs="Times New Roman"/>
        </w:rPr>
        <w:t xml:space="preserve">pracovní výkaz, též pravidla testování </w:t>
      </w:r>
      <w:r w:rsidRPr="003C5C0A">
        <w:rPr>
          <w:rFonts w:ascii="Times New Roman" w:hAnsi="Times New Roman" w:cs="Times New Roman"/>
        </w:rPr>
        <w:t>(Dokumenty musí být striktně ve formě, v jaké je obdržíte mailem. Na vyžádání (nejpozději 3 týdny před plánovaným pobytem!) je lze zaslat i poštou.). Česky řečeno – až si budete dokumenty tisknout, všude musí být vytisknuta evropská loga atd., nemůžete používat vlastní, improvizované formuláře. Po pobytu a testování všechny dokumenty (podepsané a vyplněné – jak a co vyplnit obdržíte spolu s dokumenty) zašlete na adresu ústředí k rukám Lukáše Huška, nejpozději do 14 dní od ukončení pobytu. V dalším měsíci od</w:t>
      </w:r>
      <w:r w:rsidR="00D916A9">
        <w:rPr>
          <w:rFonts w:ascii="Times New Roman" w:hAnsi="Times New Roman" w:cs="Times New Roman"/>
        </w:rPr>
        <w:t xml:space="preserve"> v</w:t>
      </w:r>
      <w:r w:rsidRPr="003C5C0A">
        <w:rPr>
          <w:rFonts w:ascii="Times New Roman" w:hAnsi="Times New Roman" w:cs="Times New Roman"/>
        </w:rPr>
        <w:t xml:space="preserve">ašeho pobytu obdržíte za tuto spolupráci slíbenou odměnu. Pokud nedodržíte požadovaný termín, odměnu nedostanete a navíc nám tím přiděláte problémy a starosti. Proto prosíme o dodržení termínů. V případě nejasností kontaktujte Lukáše Huška na </w:t>
      </w:r>
      <w:hyperlink r:id="rId8" w:tgtFrame="_blank" w:history="1">
        <w:r w:rsidRPr="003C5C0A">
          <w:rPr>
            <w:rStyle w:val="Hypertextovodkaz"/>
            <w:rFonts w:ascii="Times New Roman" w:hAnsi="Times New Roman" w:cs="Times New Roman"/>
          </w:rPr>
          <w:t>lukas.husek@a-tom.cz</w:t>
        </w:r>
      </w:hyperlink>
      <w:r w:rsidRPr="003C5C0A">
        <w:rPr>
          <w:rFonts w:ascii="Times New Roman" w:hAnsi="Times New Roman" w:cs="Times New Roman"/>
        </w:rPr>
        <w:t xml:space="preserve"> nebo na 220 910 460.</w:t>
      </w:r>
    </w:p>
    <w:p w:rsidR="00A25734" w:rsidRPr="003C5C0A" w:rsidRDefault="00A25734" w:rsidP="00A25734">
      <w:pPr>
        <w:rPr>
          <w:rFonts w:ascii="Times New Roman" w:hAnsi="Times New Roman" w:cs="Times New Roman"/>
        </w:rPr>
      </w:pPr>
      <w:r w:rsidRPr="003C5C0A">
        <w:rPr>
          <w:rFonts w:ascii="Times New Roman" w:hAnsi="Times New Roman" w:cs="Times New Roman"/>
        </w:rPr>
        <w:t>               </w:t>
      </w:r>
    </w:p>
    <w:p w:rsidR="00A25734" w:rsidRPr="003C5C0A" w:rsidRDefault="00A25734" w:rsidP="00A25734">
      <w:pPr>
        <w:rPr>
          <w:rFonts w:ascii="Times New Roman" w:hAnsi="Times New Roman" w:cs="Times New Roman"/>
        </w:rPr>
      </w:pPr>
      <w:r w:rsidRPr="003C5C0A">
        <w:rPr>
          <w:rFonts w:ascii="Times New Roman" w:hAnsi="Times New Roman" w:cs="Times New Roman"/>
        </w:rPr>
        <w:t>                Lukáš Hušek</w:t>
      </w:r>
    </w:p>
    <w:p w:rsidR="00A25734" w:rsidRDefault="00A25734" w:rsidP="00A25734">
      <w:pPr>
        <w:rPr>
          <w:rFonts w:ascii="Times New Roman" w:hAnsi="Times New Roman" w:cs="Times New Roman"/>
        </w:rPr>
      </w:pPr>
      <w:r w:rsidRPr="003C5C0A">
        <w:rPr>
          <w:rFonts w:ascii="Times New Roman" w:hAnsi="Times New Roman" w:cs="Times New Roman"/>
        </w:rPr>
        <w:t>                manažer projektu</w:t>
      </w:r>
    </w:p>
    <w:p w:rsidR="003C5C0A" w:rsidRPr="003C5C0A" w:rsidRDefault="003C5C0A" w:rsidP="00A25734">
      <w:pPr>
        <w:rPr>
          <w:rFonts w:ascii="Times New Roman" w:hAnsi="Times New Roman" w:cs="Times New Roman"/>
        </w:rPr>
      </w:pPr>
    </w:p>
    <w:p w:rsidR="00ED4B24" w:rsidRPr="003C5C0A" w:rsidRDefault="00A25734" w:rsidP="009F540D">
      <w:pPr>
        <w:pStyle w:val="Normlnweb"/>
        <w:rPr>
          <w:b/>
          <w:sz w:val="22"/>
          <w:szCs w:val="22"/>
        </w:rPr>
      </w:pPr>
      <w:r w:rsidRPr="003C5C0A">
        <w:rPr>
          <w:b/>
          <w:sz w:val="22"/>
          <w:szCs w:val="22"/>
        </w:rPr>
        <w:t xml:space="preserve">Kamarádi </w:t>
      </w:r>
      <w:proofErr w:type="spellStart"/>
      <w:r w:rsidRPr="003C5C0A">
        <w:rPr>
          <w:b/>
          <w:sz w:val="22"/>
          <w:szCs w:val="22"/>
        </w:rPr>
        <w:t>woodcrafteři</w:t>
      </w:r>
      <w:proofErr w:type="spellEnd"/>
      <w:r w:rsidRPr="003C5C0A">
        <w:rPr>
          <w:b/>
          <w:sz w:val="22"/>
          <w:szCs w:val="22"/>
        </w:rPr>
        <w:t xml:space="preserve"> zvou na akci </w:t>
      </w:r>
      <w:proofErr w:type="spellStart"/>
      <w:r w:rsidRPr="003C5C0A">
        <w:rPr>
          <w:b/>
          <w:sz w:val="22"/>
          <w:szCs w:val="22"/>
        </w:rPr>
        <w:t>Čotokva</w:t>
      </w:r>
      <w:proofErr w:type="spellEnd"/>
      <w:r w:rsidRPr="003C5C0A">
        <w:rPr>
          <w:b/>
          <w:sz w:val="22"/>
          <w:szCs w:val="22"/>
        </w:rPr>
        <w:t xml:space="preserve"> Velké lóže a Náčelnické zkoušky (28. - 30. 3. a 25. - 27. 4.)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Vážení přátelé,</w:t>
      </w:r>
      <w:r w:rsidRPr="003C5C0A">
        <w:rPr>
          <w:sz w:val="22"/>
          <w:szCs w:val="22"/>
        </w:rPr>
        <w:br/>
      </w:r>
      <w:r w:rsidRPr="003C5C0A">
        <w:rPr>
          <w:sz w:val="22"/>
          <w:szCs w:val="22"/>
        </w:rPr>
        <w:br/>
        <w:t xml:space="preserve">zveme vás na tradiční vzdělávací akci Ligy lesní moudrosti </w:t>
      </w:r>
      <w:proofErr w:type="spellStart"/>
      <w:r w:rsidRPr="003C5C0A">
        <w:rPr>
          <w:sz w:val="22"/>
          <w:szCs w:val="22"/>
        </w:rPr>
        <w:t>Čotokva</w:t>
      </w:r>
      <w:proofErr w:type="spellEnd"/>
      <w:r w:rsidRPr="003C5C0A">
        <w:rPr>
          <w:sz w:val="22"/>
          <w:szCs w:val="22"/>
        </w:rPr>
        <w:t xml:space="preserve"> Velké lóže a Náčelnické zkoušky. Průvodní popis akce a jak se přihlásit si můžete přečíst níže.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"Probuďte se ze zimního spánku, čeká Vás nezapomenutelné pátrání po dávno zapomenutém osvíceném majiteli panství Bečov. V nedávno nalezeném pergamenu se objevila zmínka o jeho osvícených činech.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Kašpar Pluh z Rabštejna bral totiž děti ze svého panství na vycházky do přírody, kde je učil novým poznatkům z přírodovědy, dějin, ale i mnoho dalších dovedností vedoucí k všestrannosti člověka. O jeho konci toho mnoho nevíme, jen to, že byl tragický. Faktem však zůstává, že i po jeho smrti panství vzkvétalo rychleji než všechna panství v širokém okolní.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Přijeďte nám pomoci vypátrat podrobnosti z jeho historie. Je možné, že je to vůbec první předchůdce E. T. </w:t>
      </w:r>
      <w:proofErr w:type="spellStart"/>
      <w:r w:rsidRPr="003C5C0A">
        <w:rPr>
          <w:sz w:val="22"/>
          <w:szCs w:val="22"/>
        </w:rPr>
        <w:t>Setona</w:t>
      </w:r>
      <w:proofErr w:type="spellEnd"/>
      <w:r w:rsidRPr="003C5C0A">
        <w:rPr>
          <w:sz w:val="22"/>
          <w:szCs w:val="22"/>
        </w:rPr>
        <w:t>, který na podobné myšlenky přišel až o mnoho let později. A kde jinde začít s pátráním, než na samém hradu Bečov.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Přijeďte se jarně osvěžit a inspirovat na </w:t>
      </w:r>
      <w:proofErr w:type="spellStart"/>
      <w:r w:rsidRPr="003C5C0A">
        <w:rPr>
          <w:sz w:val="22"/>
          <w:szCs w:val="22"/>
        </w:rPr>
        <w:t>Čotokvu</w:t>
      </w:r>
      <w:proofErr w:type="spellEnd"/>
      <w:r w:rsidRPr="003C5C0A">
        <w:rPr>
          <w:sz w:val="22"/>
          <w:szCs w:val="22"/>
        </w:rPr>
        <w:t xml:space="preserve"> Velké lóže s možností splnit si i Náčelnické Zkoušky.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Mimo pátrání vás čeká stavba středověké klenby, sestavení starodávné vitráže, návštěva botanické zahrady s možností vyzkoušet místní </w:t>
      </w:r>
      <w:proofErr w:type="spellStart"/>
      <w:r w:rsidRPr="003C5C0A">
        <w:rPr>
          <w:sz w:val="22"/>
          <w:szCs w:val="22"/>
        </w:rPr>
        <w:t>ferraty</w:t>
      </w:r>
      <w:proofErr w:type="spellEnd"/>
      <w:r w:rsidRPr="003C5C0A">
        <w:rPr>
          <w:sz w:val="22"/>
          <w:szCs w:val="22"/>
        </w:rPr>
        <w:t>. Podíváte se do nitra Bečovského hradu, kam ještě skoro žádný jiný smrtelník nevkročil. Dále nesmíme opomenout možnost setkat se a diskutovat s téměř kompletním náčelnictvem LLM. Ba co víc, zažít s nimi výpravu do tajemných zákoutí, doufejme, že našich zemí českých. Záleží na tom, kam nás pátrání povede.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Podrobnější informace organizačního charakteru a možnost přihlášení se na akci naleznete ZDE (</w:t>
      </w:r>
      <w:hyperlink r:id="rId9" w:history="1">
        <w:r w:rsidRPr="003C5C0A">
          <w:rPr>
            <w:rStyle w:val="Hypertextovodkaz"/>
            <w:sz w:val="22"/>
            <w:szCs w:val="22"/>
          </w:rPr>
          <w:t>http://www.woodcraft.cz/index.php?right=mainpage&amp;right2=zpravy&amp;id=925&amp;sid=</w:t>
        </w:r>
      </w:hyperlink>
      <w:r w:rsidRPr="003C5C0A">
        <w:rPr>
          <w:sz w:val="22"/>
          <w:szCs w:val="22"/>
        </w:rPr>
        <w:t>).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lastRenderedPageBreak/>
        <w:t>Přihlásit se můžete do 14. 3. 2014.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 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Těšíme se na spol</w:t>
      </w:r>
      <w:r w:rsidR="00F74077">
        <w:rPr>
          <w:sz w:val="22"/>
          <w:szCs w:val="22"/>
        </w:rPr>
        <w:t>ečné pátrání a putování s vámi.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rStyle w:val="Zdraznn"/>
          <w:sz w:val="22"/>
          <w:szCs w:val="22"/>
        </w:rPr>
        <w:t>Za náčelnictvo LLM Vítek Suk a Filip Chmel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 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rStyle w:val="Siln"/>
          <w:sz w:val="22"/>
          <w:szCs w:val="22"/>
        </w:rPr>
        <w:t xml:space="preserve">Co je to vlastně </w:t>
      </w:r>
      <w:proofErr w:type="spellStart"/>
      <w:r w:rsidRPr="003C5C0A">
        <w:rPr>
          <w:rStyle w:val="Siln"/>
          <w:sz w:val="22"/>
          <w:szCs w:val="22"/>
        </w:rPr>
        <w:t>Čotokva</w:t>
      </w:r>
      <w:proofErr w:type="spellEnd"/>
      <w:r w:rsidRPr="003C5C0A">
        <w:rPr>
          <w:rStyle w:val="Siln"/>
          <w:sz w:val="22"/>
          <w:szCs w:val="22"/>
        </w:rPr>
        <w:t xml:space="preserve"> Velké lóže a Náčelnické zkoušky (ve zkratce)?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Jedná se o vzdělávací akci, kde si můžete rozšířit své obzory v různých oblastech, konkrétně: </w:t>
      </w:r>
      <w:proofErr w:type="spellStart"/>
      <w:r w:rsidRPr="003C5C0A">
        <w:rPr>
          <w:sz w:val="22"/>
          <w:szCs w:val="22"/>
        </w:rPr>
        <w:t>Woodcraft</w:t>
      </w:r>
      <w:proofErr w:type="spellEnd"/>
      <w:r w:rsidRPr="003C5C0A">
        <w:rPr>
          <w:sz w:val="22"/>
          <w:szCs w:val="22"/>
        </w:rPr>
        <w:t xml:space="preserve">, Vedení kmene (pedagogika, psychologie), LLM a kmenové zřízení, Organizace táboření, Právní odpovědnost – trestně právní, </w:t>
      </w:r>
      <w:proofErr w:type="spellStart"/>
      <w:r w:rsidRPr="003C5C0A">
        <w:rPr>
          <w:sz w:val="22"/>
          <w:szCs w:val="22"/>
        </w:rPr>
        <w:t>občansko</w:t>
      </w:r>
      <w:proofErr w:type="spellEnd"/>
      <w:r w:rsidRPr="003C5C0A">
        <w:rPr>
          <w:sz w:val="22"/>
          <w:szCs w:val="22"/>
        </w:rPr>
        <w:t xml:space="preserve"> právní, Právní subjektivita a hospodaření, Environmentální výchova a přírodověda na různých stupních obtížnosti.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>Nechybí ale ani praxe a další volnočasové aktivity.</w:t>
      </w:r>
    </w:p>
    <w:p w:rsidR="00A25734" w:rsidRPr="003C5C0A" w:rsidRDefault="00A25734" w:rsidP="00A25734">
      <w:pPr>
        <w:pStyle w:val="Normlnweb"/>
        <w:rPr>
          <w:sz w:val="22"/>
          <w:szCs w:val="22"/>
        </w:rPr>
      </w:pPr>
      <w:r w:rsidRPr="003C5C0A">
        <w:rPr>
          <w:sz w:val="22"/>
          <w:szCs w:val="22"/>
        </w:rPr>
        <w:t xml:space="preserve">Mezi </w:t>
      </w:r>
      <w:proofErr w:type="spellStart"/>
      <w:r w:rsidRPr="003C5C0A">
        <w:rPr>
          <w:sz w:val="22"/>
          <w:szCs w:val="22"/>
        </w:rPr>
        <w:t>Čotokvou</w:t>
      </w:r>
      <w:proofErr w:type="spellEnd"/>
      <w:r w:rsidRPr="003C5C0A">
        <w:rPr>
          <w:sz w:val="22"/>
          <w:szCs w:val="22"/>
        </w:rPr>
        <w:t xml:space="preserve"> Velké lóže a Náčelnickými zkouškami je pak rozdíl v náročnosti. </w:t>
      </w:r>
      <w:r w:rsidRPr="003C5C0A">
        <w:rPr>
          <w:rStyle w:val="Siln"/>
          <w:sz w:val="22"/>
          <w:szCs w:val="22"/>
        </w:rPr>
        <w:t>Náčelnické zkoušky jsou akreditovaný kurz Ministerstvem školství, mládeže a tělovýchovy opravňující k vykonávání funkce hlavního vedoucího dětského tábora.</w:t>
      </w:r>
    </w:p>
    <w:p w:rsidR="00A25734" w:rsidRPr="003C5C0A" w:rsidRDefault="00A25734" w:rsidP="009F540D">
      <w:pPr>
        <w:pStyle w:val="Normlnweb"/>
        <w:rPr>
          <w:sz w:val="22"/>
          <w:szCs w:val="22"/>
        </w:rPr>
      </w:pPr>
    </w:p>
    <w:sectPr w:rsidR="00A25734" w:rsidRPr="003C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DF"/>
    <w:rsid w:val="00102E85"/>
    <w:rsid w:val="001B42EA"/>
    <w:rsid w:val="00262E95"/>
    <w:rsid w:val="00285372"/>
    <w:rsid w:val="00290FD3"/>
    <w:rsid w:val="003240E2"/>
    <w:rsid w:val="003C5C0A"/>
    <w:rsid w:val="00580909"/>
    <w:rsid w:val="006B4218"/>
    <w:rsid w:val="00715CDF"/>
    <w:rsid w:val="00847EC5"/>
    <w:rsid w:val="008E1473"/>
    <w:rsid w:val="008F124E"/>
    <w:rsid w:val="00903A0C"/>
    <w:rsid w:val="009711E3"/>
    <w:rsid w:val="009F540D"/>
    <w:rsid w:val="00A25734"/>
    <w:rsid w:val="00A62E48"/>
    <w:rsid w:val="00AA6AF3"/>
    <w:rsid w:val="00AF7D51"/>
    <w:rsid w:val="00B00274"/>
    <w:rsid w:val="00C50AE5"/>
    <w:rsid w:val="00CD10E8"/>
    <w:rsid w:val="00D53BF0"/>
    <w:rsid w:val="00D916A9"/>
    <w:rsid w:val="00D959C3"/>
    <w:rsid w:val="00ED4B24"/>
    <w:rsid w:val="00F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44E7-D786-442F-9285-9D4E02F4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2E4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540D"/>
    <w:rPr>
      <w:b/>
      <w:bCs/>
    </w:rPr>
  </w:style>
  <w:style w:type="character" w:styleId="Zdraznn">
    <w:name w:val="Emphasis"/>
    <w:basedOn w:val="Standardnpsmoodstavce"/>
    <w:uiPriority w:val="20"/>
    <w:qFormat/>
    <w:rsid w:val="00A2573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25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husek@a-t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lupy@a-t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lupy@a-tom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pa@a-to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ocleny.a-tom.cz/17044-navod-pro-vyplneni-elektronickych-formularu" TargetMode="External"/><Relationship Id="rId9" Type="http://schemas.openxmlformats.org/officeDocument/2006/relationships/hyperlink" Target="http://www.woodcraft.cz/index.php?right=mainpage&amp;right2=zpravy&amp;id=925&amp;sid=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25</cp:revision>
  <dcterms:created xsi:type="dcterms:W3CDTF">2014-02-26T07:53:00Z</dcterms:created>
  <dcterms:modified xsi:type="dcterms:W3CDTF">2014-02-28T07:59:00Z</dcterms:modified>
</cp:coreProperties>
</file>